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162E" w14:textId="77777777" w:rsidR="009E09E5" w:rsidRDefault="00332C66">
      <w:pPr>
        <w:pStyle w:val="a3"/>
      </w:pPr>
      <w:r>
        <w:t>(Ф</w:t>
      </w:r>
      <w:r>
        <w:rPr>
          <w:spacing w:val="-1"/>
        </w:rPr>
        <w:t xml:space="preserve"> </w:t>
      </w:r>
      <w:r>
        <w:t>21.01 – 03)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161"/>
      </w:tblGrid>
      <w:tr w:rsidR="009E09E5" w14:paraId="26EB0CC5" w14:textId="77777777">
        <w:trPr>
          <w:trHeight w:val="2356"/>
        </w:trPr>
        <w:tc>
          <w:tcPr>
            <w:tcW w:w="3263" w:type="dxa"/>
            <w:tcBorders>
              <w:top w:val="nil"/>
              <w:left w:val="nil"/>
            </w:tcBorders>
          </w:tcPr>
          <w:p w14:paraId="7DAFBB93" w14:textId="77777777" w:rsidR="009E09E5" w:rsidRDefault="009E09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9BBE093" w14:textId="77777777" w:rsidR="009E09E5" w:rsidRDefault="00332C66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9555DEB" wp14:editId="4B00B8CB">
                  <wp:extent cx="1586797" cy="1349502"/>
                  <wp:effectExtent l="0" t="0" r="0" b="0"/>
                  <wp:docPr id="1" name="image1.jpeg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797" cy="134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</w:tcPr>
          <w:p w14:paraId="17A35014" w14:textId="77777777" w:rsidR="009E09E5" w:rsidRDefault="00332C66" w:rsidP="0021015A">
            <w:pPr>
              <w:pStyle w:val="TableParagraph"/>
              <w:spacing w:before="73"/>
              <w:ind w:left="1816"/>
              <w:rPr>
                <w:b/>
                <w:sz w:val="24"/>
              </w:rPr>
            </w:pPr>
            <w:r>
              <w:rPr>
                <w:b/>
                <w:sz w:val="24"/>
              </w:rPr>
              <w:t>Силабус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14:paraId="3E0253EE" w14:textId="7A5AA6BA" w:rsidR="00E71CDE" w:rsidRDefault="00332C66" w:rsidP="00E71CDE">
            <w:pPr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«Наукові комунікації у фаховій діяльності»</w:t>
            </w:r>
          </w:p>
          <w:p w14:paraId="15E51B1F" w14:textId="77777777" w:rsidR="00EC5B0B" w:rsidRPr="00916DC3" w:rsidRDefault="00EC5B0B" w:rsidP="00EC5B0B">
            <w:pPr>
              <w:rPr>
                <w:lang w:val="ru-RU"/>
              </w:rPr>
            </w:pPr>
            <w:r w:rsidRPr="00916DC3">
              <w:rPr>
                <w:color w:val="000000"/>
                <w:lang w:val="ru-RU"/>
              </w:rPr>
              <w:t xml:space="preserve">Освітньо-професійна програма: </w:t>
            </w:r>
            <w:r w:rsidRPr="00B57724">
              <w:rPr>
                <w:color w:val="000000"/>
                <w:lang w:val="ru-RU"/>
              </w:rPr>
              <w:t xml:space="preserve">«Системи </w:t>
            </w:r>
            <w:r>
              <w:rPr>
                <w:color w:val="000000"/>
                <w:lang w:val="ru-RU"/>
              </w:rPr>
              <w:t>та технології кібербезпеки</w:t>
            </w:r>
            <w:r w:rsidRPr="00B57724">
              <w:rPr>
                <w:color w:val="000000"/>
                <w:lang w:val="ru-RU"/>
              </w:rPr>
              <w:t>»</w:t>
            </w:r>
          </w:p>
          <w:p w14:paraId="114E23C5" w14:textId="77777777" w:rsidR="00EC5B0B" w:rsidRPr="00A62D6B" w:rsidRDefault="00EC5B0B" w:rsidP="00EC5B0B">
            <w:pPr>
              <w:rPr>
                <w:color w:val="000000"/>
                <w:lang w:val="ru-RU"/>
              </w:rPr>
            </w:pPr>
            <w:r w:rsidRPr="00916DC3">
              <w:rPr>
                <w:color w:val="000000"/>
                <w:lang w:val="ru-RU"/>
              </w:rPr>
              <w:t>Галузь знань</w:t>
            </w:r>
            <w:r>
              <w:rPr>
                <w:color w:val="000000"/>
                <w:lang w:val="ru-RU"/>
              </w:rPr>
              <w:t>: 12 Інформаційні технології</w:t>
            </w:r>
          </w:p>
          <w:p w14:paraId="7DBEF62F" w14:textId="77777777" w:rsidR="00EC5B0B" w:rsidRDefault="00EC5B0B" w:rsidP="00EC5B0B">
            <w:pPr>
              <w:rPr>
                <w:color w:val="000000"/>
                <w:lang w:val="ru-RU"/>
              </w:rPr>
            </w:pPr>
            <w:r w:rsidRPr="00916DC3">
              <w:rPr>
                <w:color w:val="000000"/>
                <w:lang w:val="ru-RU"/>
              </w:rPr>
              <w:t xml:space="preserve">Спеціальність: </w:t>
            </w:r>
            <w:r w:rsidRPr="00A62D6B">
              <w:rPr>
                <w:color w:val="000000"/>
                <w:lang w:val="ru-RU"/>
              </w:rPr>
              <w:t>125 Кібербезпека та захист</w:t>
            </w:r>
            <w:r>
              <w:rPr>
                <w:color w:val="000000"/>
                <w:lang w:val="ru-RU"/>
              </w:rPr>
              <w:t xml:space="preserve"> </w:t>
            </w:r>
            <w:r w:rsidRPr="00A62D6B">
              <w:rPr>
                <w:color w:val="000000"/>
                <w:lang w:val="ru-RU"/>
              </w:rPr>
              <w:t>інформації</w:t>
            </w:r>
          </w:p>
          <w:p w14:paraId="5EA90B4A" w14:textId="5791EE34" w:rsidR="00E71CDE" w:rsidRDefault="00E71CDE" w:rsidP="00AE63E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6F43DF96" w14:textId="162305E7" w:rsidR="0021015A" w:rsidRDefault="0021015A" w:rsidP="0021015A">
            <w:pPr>
              <w:pStyle w:val="TableParagraph"/>
              <w:ind w:left="424" w:right="421" w:firstLine="777"/>
              <w:jc w:val="center"/>
              <w:rPr>
                <w:b/>
                <w:sz w:val="24"/>
              </w:rPr>
            </w:pPr>
          </w:p>
          <w:p w14:paraId="5305F73F" w14:textId="0FD45924" w:rsidR="009E09E5" w:rsidRDefault="009E09E5">
            <w:pPr>
              <w:pStyle w:val="TableParagraph"/>
              <w:ind w:left="1199" w:right="1196"/>
              <w:jc w:val="center"/>
              <w:rPr>
                <w:b/>
                <w:sz w:val="24"/>
              </w:rPr>
            </w:pPr>
          </w:p>
        </w:tc>
      </w:tr>
      <w:tr w:rsidR="009E09E5" w14:paraId="68D0E63C" w14:textId="77777777">
        <w:trPr>
          <w:trHeight w:val="827"/>
        </w:trPr>
        <w:tc>
          <w:tcPr>
            <w:tcW w:w="3263" w:type="dxa"/>
          </w:tcPr>
          <w:p w14:paraId="2255B616" w14:textId="77777777" w:rsidR="009E09E5" w:rsidRDefault="00332C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  <w:p w14:paraId="4D373FA2" w14:textId="77777777" w:rsidR="009E09E5" w:rsidRDefault="00332C66">
            <w:pPr>
              <w:pStyle w:val="TableParagraph"/>
              <w:spacing w:line="276" w:lineRule="exact"/>
              <w:ind w:right="478"/>
              <w:rPr>
                <w:sz w:val="24"/>
              </w:rPr>
            </w:pPr>
            <w:r>
              <w:rPr>
                <w:sz w:val="24"/>
              </w:rPr>
              <w:t>(перший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(бакалаврський),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  <w:tc>
          <w:tcPr>
            <w:tcW w:w="7161" w:type="dxa"/>
          </w:tcPr>
          <w:p w14:paraId="5B911B4B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(магістерський)</w:t>
            </w:r>
          </w:p>
        </w:tc>
      </w:tr>
      <w:tr w:rsidR="009E09E5" w14:paraId="48BD8A6F" w14:textId="77777777">
        <w:trPr>
          <w:trHeight w:val="275"/>
        </w:trPr>
        <w:tc>
          <w:tcPr>
            <w:tcW w:w="3263" w:type="dxa"/>
          </w:tcPr>
          <w:p w14:paraId="311D6B6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1" w:type="dxa"/>
          </w:tcPr>
          <w:p w14:paraId="50AE45EE" w14:textId="286F236D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-6"/>
                <w:sz w:val="24"/>
              </w:rPr>
              <w:t xml:space="preserve"> </w:t>
            </w:r>
            <w:r w:rsidR="005B411B">
              <w:rPr>
                <w:sz w:val="24"/>
              </w:rPr>
              <w:t>обов</w:t>
            </w:r>
            <w:r w:rsidR="005B411B">
              <w:rPr>
                <w:sz w:val="24"/>
                <w:lang w:val="ru-RU"/>
              </w:rPr>
              <w:t>’</w:t>
            </w:r>
            <w:r w:rsidR="005B411B">
              <w:rPr>
                <w:sz w:val="24"/>
              </w:rPr>
              <w:t>язкового</w:t>
            </w:r>
            <w:r w:rsidR="005B411B">
              <w:rPr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E09E5" w14:paraId="2AC2E0B4" w14:textId="77777777">
        <w:trPr>
          <w:trHeight w:val="278"/>
        </w:trPr>
        <w:tc>
          <w:tcPr>
            <w:tcW w:w="3263" w:type="dxa"/>
          </w:tcPr>
          <w:p w14:paraId="2A74AF66" w14:textId="77777777" w:rsidR="009E09E5" w:rsidRDefault="00332C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7161" w:type="dxa"/>
          </w:tcPr>
          <w:p w14:paraId="5979A52F" w14:textId="77777777" w:rsidR="009E09E5" w:rsidRDefault="00332C6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09E5" w14:paraId="05E5565F" w14:textId="77777777">
        <w:trPr>
          <w:trHeight w:val="275"/>
        </w:trPr>
        <w:tc>
          <w:tcPr>
            <w:tcW w:w="3263" w:type="dxa"/>
          </w:tcPr>
          <w:p w14:paraId="1133310F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7161" w:type="dxa"/>
          </w:tcPr>
          <w:p w14:paraId="73EDD3DA" w14:textId="6028AA13" w:rsidR="009E09E5" w:rsidRDefault="00E71CD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09E5" w14:paraId="7CE62256" w14:textId="77777777">
        <w:trPr>
          <w:trHeight w:val="551"/>
        </w:trPr>
        <w:tc>
          <w:tcPr>
            <w:tcW w:w="3263" w:type="dxa"/>
          </w:tcPr>
          <w:p w14:paraId="4A2F3DDF" w14:textId="77777777" w:rsidR="009E09E5" w:rsidRDefault="00332C66">
            <w:pPr>
              <w:pStyle w:val="TableParagraph"/>
              <w:spacing w:line="276" w:lineRule="exact"/>
              <w:ind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ЄКТС/години</w:t>
            </w:r>
          </w:p>
        </w:tc>
        <w:tc>
          <w:tcPr>
            <w:tcW w:w="7161" w:type="dxa"/>
          </w:tcPr>
          <w:p w14:paraId="1165792B" w14:textId="4B561F99" w:rsidR="009E09E5" w:rsidRDefault="00E71C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  <w:r w:rsidR="00332C66">
              <w:rPr>
                <w:spacing w:val="-3"/>
                <w:sz w:val="24"/>
              </w:rPr>
              <w:t xml:space="preserve"> </w:t>
            </w:r>
            <w:r w:rsidR="00332C66">
              <w:rPr>
                <w:sz w:val="24"/>
              </w:rPr>
              <w:t>кредит</w:t>
            </w:r>
            <w:r w:rsidR="00AE63E4">
              <w:rPr>
                <w:sz w:val="24"/>
              </w:rPr>
              <w:t xml:space="preserve">у </w:t>
            </w:r>
            <w:r w:rsidR="00332C66">
              <w:rPr>
                <w:sz w:val="24"/>
              </w:rPr>
              <w:t>/</w:t>
            </w:r>
            <w:r w:rsidR="0021015A">
              <w:rPr>
                <w:sz w:val="24"/>
              </w:rPr>
              <w:t>1</w:t>
            </w:r>
            <w:r>
              <w:rPr>
                <w:sz w:val="24"/>
              </w:rPr>
              <w:t>05</w:t>
            </w:r>
            <w:r w:rsidR="00332C66">
              <w:rPr>
                <w:spacing w:val="-4"/>
                <w:sz w:val="24"/>
              </w:rPr>
              <w:t xml:space="preserve"> </w:t>
            </w:r>
            <w:r w:rsidR="00332C66">
              <w:rPr>
                <w:sz w:val="24"/>
              </w:rPr>
              <w:t>годи</w:t>
            </w:r>
            <w:r w:rsidR="00AE63E4">
              <w:rPr>
                <w:sz w:val="24"/>
              </w:rPr>
              <w:t>н</w:t>
            </w:r>
          </w:p>
        </w:tc>
      </w:tr>
      <w:tr w:rsidR="009E09E5" w14:paraId="2474BC65" w14:textId="77777777">
        <w:trPr>
          <w:trHeight w:val="275"/>
        </w:trPr>
        <w:tc>
          <w:tcPr>
            <w:tcW w:w="3263" w:type="dxa"/>
          </w:tcPr>
          <w:p w14:paraId="23C03488" w14:textId="77777777" w:rsidR="009E09E5" w:rsidRDefault="00332C66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</w:p>
        </w:tc>
        <w:tc>
          <w:tcPr>
            <w:tcW w:w="7161" w:type="dxa"/>
          </w:tcPr>
          <w:p w14:paraId="1FABFF7A" w14:textId="77777777" w:rsidR="009E09E5" w:rsidRDefault="00332C6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9E09E5" w14:paraId="691A55FF" w14:textId="77777777">
        <w:trPr>
          <w:trHeight w:val="1103"/>
        </w:trPr>
        <w:tc>
          <w:tcPr>
            <w:tcW w:w="3263" w:type="dxa"/>
          </w:tcPr>
          <w:p w14:paraId="2D6C36B3" w14:textId="77777777" w:rsidR="009E09E5" w:rsidRDefault="00332C66">
            <w:pPr>
              <w:pStyle w:val="TableParagraph"/>
              <w:ind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Що буде вивчатися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вивчення)</w:t>
            </w:r>
          </w:p>
        </w:tc>
        <w:tc>
          <w:tcPr>
            <w:tcW w:w="7161" w:type="dxa"/>
          </w:tcPr>
          <w:p w14:paraId="2B7B39DC" w14:textId="77777777" w:rsidR="009E09E5" w:rsidRDefault="00332C66" w:rsidP="00E71CDE">
            <w:pPr>
              <w:pStyle w:val="TableParagraph"/>
              <w:ind w:right="172"/>
              <w:jc w:val="both"/>
              <w:rPr>
                <w:sz w:val="24"/>
              </w:rPr>
            </w:pPr>
            <w:r>
              <w:rPr>
                <w:sz w:val="24"/>
              </w:rPr>
              <w:t>Предмет навчання – специфіка наукової комунікації,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роз’яснюється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доброчесності,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пропонуються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літературою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  <w:p w14:paraId="316775AE" w14:textId="77777777" w:rsidR="009E09E5" w:rsidRDefault="00332C66" w:rsidP="00E71CD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</w:tc>
      </w:tr>
      <w:tr w:rsidR="009E09E5" w14:paraId="41A154F0" w14:textId="77777777">
        <w:trPr>
          <w:trHeight w:val="1103"/>
        </w:trPr>
        <w:tc>
          <w:tcPr>
            <w:tcW w:w="3263" w:type="dxa"/>
          </w:tcPr>
          <w:p w14:paraId="326203E9" w14:textId="77777777" w:rsidR="009E09E5" w:rsidRDefault="00332C66">
            <w:pPr>
              <w:pStyle w:val="TableParagraph"/>
              <w:ind w:right="806"/>
              <w:rPr>
                <w:b/>
                <w:sz w:val="24"/>
              </w:rPr>
            </w:pPr>
            <w:r>
              <w:rPr>
                <w:b/>
                <w:sz w:val="24"/>
              </w:rPr>
              <w:t>Чому це цікаво/треба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(мета)</w:t>
            </w:r>
          </w:p>
        </w:tc>
        <w:tc>
          <w:tcPr>
            <w:tcW w:w="7161" w:type="dxa"/>
          </w:tcPr>
          <w:p w14:paraId="753CC72D" w14:textId="77777777" w:rsidR="009E09E5" w:rsidRDefault="00332C66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Курс передбачає набуття магістрантами теоретичних відомостей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 навичок наукової комунікації відповідно до новітніх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</w:p>
          <w:p w14:paraId="37B1F8C4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9E09E5" w14:paraId="055AEA5B" w14:textId="77777777">
        <w:trPr>
          <w:trHeight w:val="1655"/>
        </w:trPr>
        <w:tc>
          <w:tcPr>
            <w:tcW w:w="3263" w:type="dxa"/>
          </w:tcPr>
          <w:p w14:paraId="65445DF1" w14:textId="77777777" w:rsidR="009E09E5" w:rsidRDefault="00332C66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Чому можна навчитися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7161" w:type="dxa"/>
          </w:tcPr>
          <w:p w14:paraId="0AD4CFD4" w14:textId="77777777" w:rsidR="009E09E5" w:rsidRDefault="00332C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зможе:</w:t>
            </w:r>
          </w:p>
          <w:p w14:paraId="2135B35C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застосовувати сучасні практики та пошукові техніки для роботи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універсальні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42EA4DE" w14:textId="77777777" w:rsidR="009E09E5" w:rsidRDefault="00332C66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спеціалізовані інформаційні ресурси, сучасні вебзастосунки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етапів 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дослідження;</w:t>
            </w:r>
          </w:p>
          <w:p w14:paraId="2C77A753" w14:textId="77777777" w:rsidR="009E09E5" w:rsidRDefault="00332C66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оперувати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наукометрії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бібліометрії</w:t>
            </w:r>
          </w:p>
        </w:tc>
      </w:tr>
      <w:tr w:rsidR="009E09E5" w14:paraId="5DD0FA26" w14:textId="77777777">
        <w:trPr>
          <w:trHeight w:val="3312"/>
        </w:trPr>
        <w:tc>
          <w:tcPr>
            <w:tcW w:w="3263" w:type="dxa"/>
          </w:tcPr>
          <w:p w14:paraId="0BDD5850" w14:textId="77777777" w:rsidR="009E09E5" w:rsidRDefault="00332C66">
            <w:pPr>
              <w:pStyle w:val="TableParagraph"/>
              <w:spacing w:before="1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Як можна користуватися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набутими знаннями 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уміннями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  <w:tc>
          <w:tcPr>
            <w:tcW w:w="7161" w:type="dxa"/>
          </w:tcPr>
          <w:p w14:paraId="4591B1D4" w14:textId="77777777" w:rsidR="009E09E5" w:rsidRDefault="00332C66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 процесі вивчення курсу студенти сформують необхідні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науково-дослідницької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академічного 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грамотності.</w:t>
            </w:r>
          </w:p>
          <w:p w14:paraId="015FF7C6" w14:textId="77777777" w:rsidR="009E09E5" w:rsidRDefault="00332C6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Магістранти зможуть проводити дослідження на відповідному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виконуваних робіт,</w:t>
            </w:r>
          </w:p>
          <w:p w14:paraId="59B10DAB" w14:textId="77777777" w:rsidR="009E09E5" w:rsidRDefault="00332C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спілкуватися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експертами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</w:p>
          <w:p w14:paraId="78662F70" w14:textId="77777777" w:rsidR="009E09E5" w:rsidRDefault="00332C66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діяльності), розробляти, впроваджувати та аналізувати нормативні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 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336CA96" w14:textId="77777777" w:rsidR="009E09E5" w:rsidRDefault="00332C66">
            <w:pPr>
              <w:pStyle w:val="TableParagraph"/>
              <w:spacing w:line="237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організаційного спрямування, а також інтегрувати, аналізувати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кращі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стандарти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</w:p>
          <w:p w14:paraId="6806895F" w14:textId="77777777" w:rsidR="009E09E5" w:rsidRDefault="00332C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інформаційної 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кібербезпеки.</w:t>
            </w:r>
          </w:p>
        </w:tc>
      </w:tr>
      <w:tr w:rsidR="009E09E5" w14:paraId="61168C14" w14:textId="77777777">
        <w:trPr>
          <w:trHeight w:val="1934"/>
        </w:trPr>
        <w:tc>
          <w:tcPr>
            <w:tcW w:w="3263" w:type="dxa"/>
          </w:tcPr>
          <w:p w14:paraId="35195F38" w14:textId="77777777" w:rsidR="009E09E5" w:rsidRDefault="00332C6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логістика</w:t>
            </w:r>
          </w:p>
        </w:tc>
        <w:tc>
          <w:tcPr>
            <w:tcW w:w="7161" w:type="dxa"/>
          </w:tcPr>
          <w:p w14:paraId="2966B1E6" w14:textId="77777777" w:rsidR="009E09E5" w:rsidRDefault="00332C6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Композиційно-логічна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доповіді,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Типові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мовні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науковому</w:t>
            </w:r>
          </w:p>
          <w:p w14:paraId="63C39420" w14:textId="77777777" w:rsidR="009E09E5" w:rsidRDefault="00332C6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тексті: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суржик,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вживання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невластивому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значенні.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</w:p>
        </w:tc>
      </w:tr>
    </w:tbl>
    <w:p w14:paraId="3908D028" w14:textId="77777777" w:rsidR="009E09E5" w:rsidRDefault="009E09E5">
      <w:pPr>
        <w:spacing w:line="261" w:lineRule="exact"/>
        <w:jc w:val="both"/>
        <w:rPr>
          <w:sz w:val="24"/>
        </w:rPr>
        <w:sectPr w:rsidR="009E09E5">
          <w:type w:val="continuous"/>
          <w:pgSz w:w="11910" w:h="16840"/>
          <w:pgMar w:top="1040" w:right="7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41"/>
        <w:gridCol w:w="4521"/>
      </w:tblGrid>
      <w:tr w:rsidR="009E09E5" w14:paraId="42FDBAF3" w14:textId="77777777">
        <w:trPr>
          <w:trHeight w:val="2762"/>
        </w:trPr>
        <w:tc>
          <w:tcPr>
            <w:tcW w:w="3263" w:type="dxa"/>
          </w:tcPr>
          <w:p w14:paraId="22264FCC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2" w:type="dxa"/>
            <w:gridSpan w:val="2"/>
          </w:tcPr>
          <w:p w14:paraId="32D0009B" w14:textId="77777777" w:rsidR="009E09E5" w:rsidRDefault="00332C6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дотримання. Свідоме керування комунікаційним процесом в 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самопрезентації.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рецензованому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одиниця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комунікації.</w:t>
            </w:r>
          </w:p>
          <w:p w14:paraId="70B3F653" w14:textId="0B9F3A00" w:rsidR="009E09E5" w:rsidRDefault="00332C66">
            <w:pPr>
              <w:pStyle w:val="TableParagraph"/>
              <w:spacing w:line="270" w:lineRule="atLeast"/>
              <w:ind w:right="3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Види занять: лекція, </w:t>
            </w:r>
            <w:r w:rsidR="0021015A">
              <w:rPr>
                <w:sz w:val="24"/>
              </w:rPr>
              <w:t>практичне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навчання: очна,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заочна</w:t>
            </w:r>
          </w:p>
        </w:tc>
      </w:tr>
      <w:tr w:rsidR="009E09E5" w14:paraId="3BB67F7F" w14:textId="77777777">
        <w:trPr>
          <w:trHeight w:val="551"/>
        </w:trPr>
        <w:tc>
          <w:tcPr>
            <w:tcW w:w="3263" w:type="dxa"/>
          </w:tcPr>
          <w:p w14:paraId="1AF9CC3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7162" w:type="dxa"/>
            <w:gridSpan w:val="2"/>
          </w:tcPr>
          <w:p w14:paraId="7C1C9FA3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«Ділова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</w:p>
          <w:p w14:paraId="712536DC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культури», «Філософія»</w:t>
            </w:r>
          </w:p>
        </w:tc>
      </w:tr>
      <w:tr w:rsidR="009E09E5" w14:paraId="5C59FD96" w14:textId="77777777">
        <w:trPr>
          <w:trHeight w:val="828"/>
        </w:trPr>
        <w:tc>
          <w:tcPr>
            <w:tcW w:w="3263" w:type="dxa"/>
          </w:tcPr>
          <w:p w14:paraId="6346026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Пореквізити</w:t>
            </w:r>
          </w:p>
        </w:tc>
        <w:tc>
          <w:tcPr>
            <w:tcW w:w="7162" w:type="dxa"/>
            <w:gridSpan w:val="2"/>
          </w:tcPr>
          <w:p w14:paraId="6CA6F6E1" w14:textId="20C9F7E5" w:rsidR="009E09E5" w:rsidRDefault="00332C66" w:rsidP="002101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Знання з наукової комунікації у фаховій діяльності можуть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робіт усіх видів</w:t>
            </w:r>
            <w:r>
              <w:rPr>
                <w:spacing w:val="-3"/>
                <w:sz w:val="24"/>
              </w:rPr>
              <w:t xml:space="preserve"> </w:t>
            </w:r>
            <w:r w:rsidR="0021015A">
              <w:rPr>
                <w:spacing w:val="-3"/>
                <w:sz w:val="24"/>
              </w:rPr>
              <w:t xml:space="preserve">наукових </w:t>
            </w:r>
            <w:r w:rsidR="0021015A">
              <w:rPr>
                <w:sz w:val="24"/>
              </w:rPr>
              <w:t>робіт</w:t>
            </w:r>
          </w:p>
        </w:tc>
      </w:tr>
      <w:tr w:rsidR="009E09E5" w14:paraId="1262FA4A" w14:textId="77777777">
        <w:trPr>
          <w:trHeight w:val="2483"/>
        </w:trPr>
        <w:tc>
          <w:tcPr>
            <w:tcW w:w="3263" w:type="dxa"/>
          </w:tcPr>
          <w:p w14:paraId="03625A68" w14:textId="77777777" w:rsidR="009E09E5" w:rsidRDefault="00332C66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Інформаційне забезпечення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репозитарію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фонду</w:t>
            </w:r>
          </w:p>
          <w:p w14:paraId="6F33055F" w14:textId="77777777" w:rsidR="009E09E5" w:rsidRDefault="00332C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НТБ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</w:t>
            </w:r>
          </w:p>
        </w:tc>
        <w:tc>
          <w:tcPr>
            <w:tcW w:w="7162" w:type="dxa"/>
            <w:gridSpan w:val="2"/>
          </w:tcPr>
          <w:p w14:paraId="1361F331" w14:textId="77777777" w:rsidR="009E09E5" w:rsidRDefault="00332C66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Навчальна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література:</w:t>
            </w:r>
          </w:p>
          <w:p w14:paraId="44BF1A3E" w14:textId="6BA54008" w:rsidR="00AB3CED" w:rsidRPr="00AB3CED" w:rsidRDefault="00AB3CED" w:rsidP="00AB3CED">
            <w:pPr>
              <w:pStyle w:val="TableParagraph"/>
              <w:tabs>
                <w:tab w:val="left" w:pos="2527"/>
                <w:tab w:val="left" w:pos="4740"/>
                <w:tab w:val="left" w:pos="6504"/>
              </w:tabs>
              <w:ind w:right="98"/>
              <w:jc w:val="both"/>
              <w:rPr>
                <w:sz w:val="24"/>
              </w:rPr>
            </w:pPr>
            <w:r w:rsidRPr="00AB3CED">
              <w:rPr>
                <w:sz w:val="24"/>
              </w:rPr>
              <w:t>Ділова українська мова : навч. посіб. / автори : С.В. Литвинська, А.В. Сібрук, Г. І. Онуфрійчук, Х. М.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Стецик. К</w:t>
            </w:r>
            <w:r>
              <w:rPr>
                <w:sz w:val="24"/>
              </w:rPr>
              <w:t>иїв</w:t>
            </w:r>
            <w:r w:rsidRPr="00AB3CED">
              <w:rPr>
                <w:sz w:val="24"/>
              </w:rPr>
              <w:t>: НАУ, 2021. 124</w:t>
            </w:r>
            <w:r>
              <w:rPr>
                <w:sz w:val="24"/>
              </w:rPr>
              <w:t xml:space="preserve"> </w:t>
            </w:r>
            <w:r w:rsidRPr="00AB3CED">
              <w:rPr>
                <w:sz w:val="24"/>
              </w:rPr>
              <w:t>с</w:t>
            </w:r>
            <w:r w:rsidR="00332C66">
              <w:rPr>
                <w:sz w:val="24"/>
              </w:rPr>
              <w:t>.</w:t>
            </w:r>
            <w:r w:rsidR="00332C6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en-US"/>
              </w:rPr>
              <w:t>URL</w:t>
            </w:r>
            <w:r>
              <w:rPr>
                <w:spacing w:val="1"/>
                <w:sz w:val="24"/>
              </w:rPr>
              <w:t xml:space="preserve">: </w:t>
            </w:r>
            <w:hyperlink r:id="rId7" w:history="1">
              <w:r w:rsidRPr="00951DCE">
                <w:rPr>
                  <w:rStyle w:val="a5"/>
                  <w:spacing w:val="1"/>
                  <w:sz w:val="24"/>
                </w:rPr>
                <w:t>https://er.nau.edu.ua/bitstream/NAU/54005/5/05_%d0%94%d0%a3%d0%9c_%d0%9f.pdf</w:t>
              </w:r>
            </w:hyperlink>
            <w:r>
              <w:rPr>
                <w:spacing w:val="1"/>
                <w:sz w:val="24"/>
              </w:rPr>
              <w:t xml:space="preserve"> </w:t>
            </w:r>
          </w:p>
          <w:p w14:paraId="01F9B655" w14:textId="77777777" w:rsidR="009E09E5" w:rsidRDefault="00AB3CED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Наукові комунікації у фаховій діяльності: методичні рекомендації до самостійної роботи / уклад.: І.В.Бурлакова, У.П. Кошетар, Г.І.Земляна. Київ: НАУ, 2020. 92 с.</w:t>
            </w:r>
          </w:p>
          <w:p w14:paraId="6BFBAF84" w14:textId="77777777" w:rsidR="00C84F01" w:rsidRDefault="00C84F01" w:rsidP="00AB3CED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65A6158D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Литвинська С., Сенчило Н., Сібрук А. Використання інформаційно-комунікаційних технологій у діяльності закладів вищої освіти України // Вища освіта в умовах пандемії: монографія / під заг. ред. Н.В.Ладогубець, А.М. Кокарєвої. (Гуманітарний дискурс суспільства ризику). Київ: Талком, 2021. С. 73-88.</w:t>
            </w:r>
          </w:p>
          <w:p w14:paraId="2F959EC3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19F85ED5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Koshetar U., Lytvynska S., Senchylo-Tatlilioglu N., Sibruk A., Onufriychuk H. The Use of Information and Communication Technologies in the Activities of Higher Educational Institutions of Ukraine // DTTLS 2021, LNISO 56, 2022. pp. 86–94.</w:t>
            </w:r>
          </w:p>
          <w:p w14:paraId="685AC980" w14:textId="77777777" w:rsidR="00C84F01" w:rsidRP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</w:p>
          <w:p w14:paraId="431EDF22" w14:textId="7DF10F35" w:rsidR="00C84F01" w:rsidRDefault="00C84F01" w:rsidP="00C84F0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C84F01">
              <w:rPr>
                <w:sz w:val="24"/>
              </w:rPr>
              <w:t>Кошетар, У., Литвинська, С., Сібрук, А. Перспективи наукових комунікацій в контексті цивілізаційних викликів в ХХІ століття // Scientific Collection «InterConf+», (26(129), 2022. c. 106–118. https://doi.org/10.51582/interconf.19-20.10.2022.011</w:t>
            </w:r>
          </w:p>
        </w:tc>
      </w:tr>
      <w:tr w:rsidR="009E09E5" w14:paraId="50C71EE5" w14:textId="77777777">
        <w:trPr>
          <w:trHeight w:val="551"/>
        </w:trPr>
        <w:tc>
          <w:tcPr>
            <w:tcW w:w="3263" w:type="dxa"/>
          </w:tcPr>
          <w:p w14:paraId="7A28A1AD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Локація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матеріально-</w:t>
            </w:r>
          </w:p>
          <w:p w14:paraId="03CF5DEA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технічне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</w:p>
        </w:tc>
        <w:tc>
          <w:tcPr>
            <w:tcW w:w="7162" w:type="dxa"/>
            <w:gridSpan w:val="2"/>
          </w:tcPr>
          <w:p w14:paraId="45529B6C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Аудиторія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</w:p>
          <w:p w14:paraId="0D2147AB" w14:textId="77777777" w:rsidR="009E09E5" w:rsidRDefault="00332C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</w:tr>
      <w:tr w:rsidR="009E09E5" w14:paraId="42574D16" w14:textId="77777777">
        <w:trPr>
          <w:trHeight w:val="552"/>
        </w:trPr>
        <w:tc>
          <w:tcPr>
            <w:tcW w:w="3263" w:type="dxa"/>
          </w:tcPr>
          <w:p w14:paraId="01F924BE" w14:textId="77777777" w:rsidR="009E09E5" w:rsidRDefault="00332C6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Семестровий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</w:p>
          <w:p w14:paraId="4E032F91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екзаменаційна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методика</w:t>
            </w:r>
          </w:p>
        </w:tc>
        <w:tc>
          <w:tcPr>
            <w:tcW w:w="7162" w:type="dxa"/>
            <w:gridSpan w:val="2"/>
          </w:tcPr>
          <w:p w14:paraId="6B449D66" w14:textId="77777777" w:rsidR="009E09E5" w:rsidRDefault="00332C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Залік,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</w:tr>
      <w:tr w:rsidR="009E09E5" w14:paraId="37869CAE" w14:textId="77777777">
        <w:trPr>
          <w:trHeight w:val="275"/>
        </w:trPr>
        <w:tc>
          <w:tcPr>
            <w:tcW w:w="3263" w:type="dxa"/>
          </w:tcPr>
          <w:p w14:paraId="2A3528B9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162" w:type="dxa"/>
            <w:gridSpan w:val="2"/>
          </w:tcPr>
          <w:p w14:paraId="546811FB" w14:textId="77777777" w:rsidR="009E09E5" w:rsidRDefault="00332C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Кафедра 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9E09E5" w14:paraId="51AE6BD8" w14:textId="77777777">
        <w:trPr>
          <w:trHeight w:val="278"/>
        </w:trPr>
        <w:tc>
          <w:tcPr>
            <w:tcW w:w="3263" w:type="dxa"/>
          </w:tcPr>
          <w:p w14:paraId="42359887" w14:textId="77777777" w:rsidR="009E09E5" w:rsidRDefault="00332C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Факультет</w:t>
            </w:r>
          </w:p>
        </w:tc>
        <w:tc>
          <w:tcPr>
            <w:tcW w:w="7162" w:type="dxa"/>
            <w:gridSpan w:val="2"/>
          </w:tcPr>
          <w:p w14:paraId="1D293A4D" w14:textId="77777777" w:rsidR="009E09E5" w:rsidRDefault="00332C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комунікацій</w:t>
            </w:r>
          </w:p>
        </w:tc>
      </w:tr>
      <w:tr w:rsidR="009E09E5" w14:paraId="096662EB" w14:textId="77777777">
        <w:trPr>
          <w:trHeight w:val="2484"/>
        </w:trPr>
        <w:tc>
          <w:tcPr>
            <w:tcW w:w="3263" w:type="dxa"/>
            <w:vMerge w:val="restart"/>
          </w:tcPr>
          <w:p w14:paraId="2B6C2F70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Викладач(і)</w:t>
            </w:r>
          </w:p>
        </w:tc>
        <w:tc>
          <w:tcPr>
            <w:tcW w:w="2641" w:type="dxa"/>
          </w:tcPr>
          <w:p w14:paraId="706499BA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6D62BA0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ПІБ викладача: Литвинська Світлана Віталіївна</w:t>
            </w:r>
          </w:p>
          <w:p w14:paraId="7F883BCB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 xml:space="preserve">Посада: завідувач кафедри </w:t>
            </w:r>
          </w:p>
          <w:p w14:paraId="286AC811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Науковий  ступінь: к.філол.н.</w:t>
            </w:r>
          </w:p>
          <w:p w14:paraId="238A0E9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Вчене звання: доцент</w:t>
            </w:r>
          </w:p>
          <w:p w14:paraId="025F8018" w14:textId="77777777" w:rsidR="007609A5" w:rsidRPr="007609A5" w:rsidRDefault="007609A5" w:rsidP="007609A5">
            <w:pPr>
              <w:rPr>
                <w:b/>
                <w:sz w:val="24"/>
                <w:szCs w:val="24"/>
                <w:lang w:val="ru-RU"/>
              </w:rPr>
            </w:pPr>
            <w:r w:rsidRPr="007609A5">
              <w:rPr>
                <w:b/>
                <w:sz w:val="24"/>
                <w:szCs w:val="24"/>
              </w:rPr>
              <w:t>Профайл викладача:</w:t>
            </w:r>
            <w:r w:rsidRPr="007609A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C1D124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Тел.: 4067714</w:t>
            </w:r>
          </w:p>
          <w:p w14:paraId="3A81234E" w14:textId="77777777" w:rsidR="007609A5" w:rsidRPr="007609A5" w:rsidRDefault="007609A5" w:rsidP="007609A5">
            <w:pPr>
              <w:rPr>
                <w:b/>
                <w:sz w:val="24"/>
                <w:szCs w:val="24"/>
              </w:rPr>
            </w:pPr>
            <w:r w:rsidRPr="007609A5">
              <w:rPr>
                <w:b/>
                <w:sz w:val="24"/>
                <w:szCs w:val="24"/>
              </w:rPr>
              <w:t>E-mail: svitlana.lytvynska@npp.nau.edu.ua</w:t>
            </w:r>
          </w:p>
          <w:p w14:paraId="03D7D080" w14:textId="07342DEC" w:rsidR="009E09E5" w:rsidRDefault="007609A5" w:rsidP="007609A5">
            <w:pPr>
              <w:pStyle w:val="TableParagraph"/>
              <w:spacing w:line="276" w:lineRule="exact"/>
              <w:ind w:left="0" w:right="154"/>
              <w:rPr>
                <w:b/>
                <w:sz w:val="24"/>
              </w:rPr>
            </w:pPr>
            <w:r w:rsidRPr="007609A5">
              <w:rPr>
                <w:b/>
                <w:sz w:val="24"/>
                <w:szCs w:val="24"/>
              </w:rPr>
              <w:t>Робоче місце: 8.903</w:t>
            </w:r>
          </w:p>
        </w:tc>
      </w:tr>
      <w:tr w:rsidR="009E09E5" w14:paraId="7FC73063" w14:textId="77777777">
        <w:trPr>
          <w:trHeight w:val="2483"/>
        </w:trPr>
        <w:tc>
          <w:tcPr>
            <w:tcW w:w="3263" w:type="dxa"/>
            <w:vMerge/>
            <w:tcBorders>
              <w:top w:val="nil"/>
            </w:tcBorders>
          </w:tcPr>
          <w:p w14:paraId="37ED8F7D" w14:textId="77777777" w:rsidR="009E09E5" w:rsidRDefault="009E09E5">
            <w:pPr>
              <w:rPr>
                <w:sz w:val="2"/>
                <w:szCs w:val="2"/>
              </w:rPr>
            </w:pPr>
          </w:p>
        </w:tc>
        <w:tc>
          <w:tcPr>
            <w:tcW w:w="2641" w:type="dxa"/>
          </w:tcPr>
          <w:p w14:paraId="2FA67824" w14:textId="77777777" w:rsidR="009E09E5" w:rsidRDefault="009E09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21" w:type="dxa"/>
          </w:tcPr>
          <w:p w14:paraId="205BCCBB" w14:textId="77777777" w:rsidR="009E09E5" w:rsidRDefault="00332C66">
            <w:pPr>
              <w:pStyle w:val="TableParagraph"/>
              <w:ind w:left="104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ПІБ викладача: Кошетар Уляна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  <w:p w14:paraId="7CC9D8A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66888941" w14:textId="77777777" w:rsidR="009E09E5" w:rsidRDefault="00332C66">
            <w:pPr>
              <w:pStyle w:val="TableParagraph"/>
              <w:ind w:left="104" w:right="1069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ступінь: к.істор.н.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Вчене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звання: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</w:p>
          <w:p w14:paraId="1F066AB1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Профайл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викладача:</w:t>
            </w:r>
          </w:p>
          <w:p w14:paraId="5437C73D" w14:textId="77777777" w:rsidR="009E09E5" w:rsidRDefault="00332C66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Тел.: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4067714</w:t>
            </w:r>
          </w:p>
          <w:p w14:paraId="7AE35F2D" w14:textId="77777777" w:rsidR="009E09E5" w:rsidRDefault="00332C66">
            <w:pPr>
              <w:pStyle w:val="TableParagraph"/>
              <w:spacing w:line="270" w:lineRule="atLeast"/>
              <w:ind w:left="104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  <w:r>
              <w:rPr>
                <w:b/>
                <w:spacing w:val="-14"/>
                <w:sz w:val="24"/>
              </w:rPr>
              <w:t xml:space="preserve"> </w:t>
            </w:r>
            <w:hyperlink r:id="rId8">
              <w:r>
                <w:rPr>
                  <w:b/>
                  <w:sz w:val="24"/>
                </w:rPr>
                <w:t>uliana.koshetar@npp.nau.edu.ua</w:t>
              </w:r>
            </w:hyperlink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Робоче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8.901</w:t>
            </w:r>
          </w:p>
        </w:tc>
      </w:tr>
      <w:tr w:rsidR="009E09E5" w14:paraId="547EF09B" w14:textId="77777777">
        <w:trPr>
          <w:trHeight w:val="551"/>
        </w:trPr>
        <w:tc>
          <w:tcPr>
            <w:tcW w:w="3263" w:type="dxa"/>
          </w:tcPr>
          <w:p w14:paraId="17984DAA" w14:textId="77777777" w:rsidR="009E09E5" w:rsidRDefault="00332C6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Оригінальність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</w:p>
          <w:p w14:paraId="48E8246F" w14:textId="77777777" w:rsidR="009E09E5" w:rsidRDefault="00332C66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62" w:type="dxa"/>
            <w:gridSpan w:val="2"/>
          </w:tcPr>
          <w:p w14:paraId="0CCAA093" w14:textId="2A8132FE" w:rsidR="009E09E5" w:rsidRDefault="00332C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Авторський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 w:rsidR="001105D2">
              <w:rPr>
                <w:sz w:val="24"/>
              </w:rPr>
              <w:t>. Для англомовного проекту – викладання англійською мовою.</w:t>
            </w:r>
          </w:p>
        </w:tc>
      </w:tr>
      <w:tr w:rsidR="009E09E5" w14:paraId="478D24CC" w14:textId="77777777">
        <w:trPr>
          <w:trHeight w:val="276"/>
        </w:trPr>
        <w:tc>
          <w:tcPr>
            <w:tcW w:w="3263" w:type="dxa"/>
          </w:tcPr>
          <w:p w14:paraId="24E155E8" w14:textId="77777777" w:rsidR="009E09E5" w:rsidRDefault="00332C6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Лінк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дисципліну</w:t>
            </w:r>
          </w:p>
        </w:tc>
        <w:tc>
          <w:tcPr>
            <w:tcW w:w="7162" w:type="dxa"/>
            <w:gridSpan w:val="2"/>
          </w:tcPr>
          <w:p w14:paraId="03A876FB" w14:textId="77777777" w:rsidR="0059107D" w:rsidRPr="0059107D" w:rsidRDefault="0059107D" w:rsidP="0059107D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</w:pPr>
            <w:r w:rsidRPr="0059107D">
              <w:rPr>
                <w:rFonts w:ascii="Arial" w:hAnsi="Arial" w:cs="Arial"/>
                <w:color w:val="1967D2"/>
                <w:sz w:val="20"/>
                <w:szCs w:val="20"/>
                <w:lang w:val="ru-RU" w:eastAsia="ru-RU"/>
              </w:rPr>
              <w:t>hzmobwo</w:t>
            </w:r>
          </w:p>
          <w:p w14:paraId="73A978D3" w14:textId="77777777" w:rsidR="009E09E5" w:rsidRDefault="009E09E5" w:rsidP="0059107D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</w:tr>
    </w:tbl>
    <w:p w14:paraId="0CC9808D" w14:textId="77777777" w:rsidR="00332C66" w:rsidRDefault="00332C66"/>
    <w:sectPr w:rsidR="00332C66">
      <w:pgSz w:w="11910" w:h="16840"/>
      <w:pgMar w:top="112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234B7"/>
    <w:multiLevelType w:val="hybridMultilevel"/>
    <w:tmpl w:val="00BEE460"/>
    <w:lvl w:ilvl="0" w:tplc="F1AE3F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A2CB10C">
      <w:numFmt w:val="bullet"/>
      <w:lvlText w:val="•"/>
      <w:lvlJc w:val="left"/>
      <w:pPr>
        <w:ind w:left="805" w:hanging="140"/>
      </w:pPr>
      <w:rPr>
        <w:rFonts w:hint="default"/>
        <w:lang w:val="uk-UA" w:eastAsia="en-US" w:bidi="ar-SA"/>
      </w:rPr>
    </w:lvl>
    <w:lvl w:ilvl="2" w:tplc="CCFEBC78">
      <w:numFmt w:val="bullet"/>
      <w:lvlText w:val="•"/>
      <w:lvlJc w:val="left"/>
      <w:pPr>
        <w:ind w:left="1510" w:hanging="140"/>
      </w:pPr>
      <w:rPr>
        <w:rFonts w:hint="default"/>
        <w:lang w:val="uk-UA" w:eastAsia="en-US" w:bidi="ar-SA"/>
      </w:rPr>
    </w:lvl>
    <w:lvl w:ilvl="3" w:tplc="E0E8E69C">
      <w:numFmt w:val="bullet"/>
      <w:lvlText w:val="•"/>
      <w:lvlJc w:val="left"/>
      <w:pPr>
        <w:ind w:left="2215" w:hanging="140"/>
      </w:pPr>
      <w:rPr>
        <w:rFonts w:hint="default"/>
        <w:lang w:val="uk-UA" w:eastAsia="en-US" w:bidi="ar-SA"/>
      </w:rPr>
    </w:lvl>
    <w:lvl w:ilvl="4" w:tplc="AE626898">
      <w:numFmt w:val="bullet"/>
      <w:lvlText w:val="•"/>
      <w:lvlJc w:val="left"/>
      <w:pPr>
        <w:ind w:left="2920" w:hanging="140"/>
      </w:pPr>
      <w:rPr>
        <w:rFonts w:hint="default"/>
        <w:lang w:val="uk-UA" w:eastAsia="en-US" w:bidi="ar-SA"/>
      </w:rPr>
    </w:lvl>
    <w:lvl w:ilvl="5" w:tplc="FB2A0904">
      <w:numFmt w:val="bullet"/>
      <w:lvlText w:val="•"/>
      <w:lvlJc w:val="left"/>
      <w:pPr>
        <w:ind w:left="3625" w:hanging="140"/>
      </w:pPr>
      <w:rPr>
        <w:rFonts w:hint="default"/>
        <w:lang w:val="uk-UA" w:eastAsia="en-US" w:bidi="ar-SA"/>
      </w:rPr>
    </w:lvl>
    <w:lvl w:ilvl="6" w:tplc="490234F6">
      <w:numFmt w:val="bullet"/>
      <w:lvlText w:val="•"/>
      <w:lvlJc w:val="left"/>
      <w:pPr>
        <w:ind w:left="4330" w:hanging="140"/>
      </w:pPr>
      <w:rPr>
        <w:rFonts w:hint="default"/>
        <w:lang w:val="uk-UA" w:eastAsia="en-US" w:bidi="ar-SA"/>
      </w:rPr>
    </w:lvl>
    <w:lvl w:ilvl="7" w:tplc="1EFABB20">
      <w:numFmt w:val="bullet"/>
      <w:lvlText w:val="•"/>
      <w:lvlJc w:val="left"/>
      <w:pPr>
        <w:ind w:left="5035" w:hanging="140"/>
      </w:pPr>
      <w:rPr>
        <w:rFonts w:hint="default"/>
        <w:lang w:val="uk-UA" w:eastAsia="en-US" w:bidi="ar-SA"/>
      </w:rPr>
    </w:lvl>
    <w:lvl w:ilvl="8" w:tplc="584CD984">
      <w:numFmt w:val="bullet"/>
      <w:lvlText w:val="•"/>
      <w:lvlJc w:val="left"/>
      <w:pPr>
        <w:ind w:left="5740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5"/>
    <w:rsid w:val="001105D2"/>
    <w:rsid w:val="0021015A"/>
    <w:rsid w:val="00332C66"/>
    <w:rsid w:val="0059107D"/>
    <w:rsid w:val="005B411B"/>
    <w:rsid w:val="007609A5"/>
    <w:rsid w:val="008C4050"/>
    <w:rsid w:val="009E09E5"/>
    <w:rsid w:val="00A27D39"/>
    <w:rsid w:val="00AB3CED"/>
    <w:rsid w:val="00AE63E4"/>
    <w:rsid w:val="00C84F01"/>
    <w:rsid w:val="00E71CDE"/>
    <w:rsid w:val="00E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440A"/>
  <w15:docId w15:val="{EB42DEA2-2CCD-422B-9605-6DC99F13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right="106"/>
      <w:jc w:val="right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B3CED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a.koshetar@npp.na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er.nau.edu.ua/bitstream/NAU/54005/5/05_%d0%94%d0%a3%d0%9c_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7A0C-1A98-41F1-A03B-97827A5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Користувач</cp:lastModifiedBy>
  <cp:revision>6</cp:revision>
  <dcterms:created xsi:type="dcterms:W3CDTF">2023-06-16T17:29:00Z</dcterms:created>
  <dcterms:modified xsi:type="dcterms:W3CDTF">2023-06-19T08:33:00Z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